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2D" w:rsidRPr="00DC7415" w:rsidRDefault="00AA541B" w:rsidP="00DC7415">
      <w:pPr>
        <w:jc w:val="center"/>
        <w:rPr>
          <w:b/>
          <w:sz w:val="28"/>
        </w:rPr>
      </w:pPr>
      <w:r w:rsidRPr="00DC7415">
        <w:rPr>
          <w:b/>
          <w:sz w:val="28"/>
        </w:rPr>
        <w:t>COMMUNE DE VINASSAN</w:t>
      </w:r>
    </w:p>
    <w:p w:rsidR="00AA541B" w:rsidRPr="00DC7415" w:rsidRDefault="00AA541B" w:rsidP="00DC7415">
      <w:pPr>
        <w:jc w:val="center"/>
        <w:rPr>
          <w:b/>
          <w:sz w:val="28"/>
        </w:rPr>
      </w:pPr>
      <w:r w:rsidRPr="00DC7415">
        <w:rPr>
          <w:b/>
          <w:sz w:val="28"/>
        </w:rPr>
        <w:t>REGLEMENT DE LOCATION DES SALLES</w:t>
      </w:r>
    </w:p>
    <w:p w:rsidR="00AA541B" w:rsidRDefault="00AA541B"/>
    <w:p w:rsidR="00AA541B" w:rsidRDefault="00AA541B" w:rsidP="00DC7415">
      <w:pPr>
        <w:jc w:val="both"/>
      </w:pPr>
      <w:r>
        <w:t>La demande de location est adressée au Maire, directement par courrier.</w:t>
      </w:r>
    </w:p>
    <w:p w:rsidR="00AA541B" w:rsidRDefault="00AA541B" w:rsidP="00DC7415">
      <w:pPr>
        <w:jc w:val="both"/>
      </w:pPr>
      <w:r>
        <w:t>Si la salle est libre, les clés seront confiées la veille seulement pour y déposer des denrées ou la décorer, pendant les heures d’ouverture de la mairie. L’heure de la remise des clés sera précisée a</w:t>
      </w:r>
      <w:r w:rsidR="00A83717">
        <w:t>u</w:t>
      </w:r>
      <w:r>
        <w:t xml:space="preserve"> moment de la signature du contrat.</w:t>
      </w:r>
    </w:p>
    <w:p w:rsidR="00AA541B" w:rsidRPr="007E74E0" w:rsidRDefault="00AA541B" w:rsidP="00DC7415">
      <w:pPr>
        <w:jc w:val="both"/>
        <w:rPr>
          <w:color w:val="FF0000"/>
        </w:rPr>
      </w:pPr>
      <w:bookmarkStart w:id="0" w:name="_GoBack"/>
      <w:r w:rsidRPr="007E74E0">
        <w:rPr>
          <w:color w:val="FF0000"/>
        </w:rPr>
        <w:t>En cas de nécessité absolue, la Municipalité se réserve le droit de renoncer à la location</w:t>
      </w:r>
      <w:r w:rsidR="00A83717" w:rsidRPr="007E74E0">
        <w:rPr>
          <w:color w:val="FF0000"/>
        </w:rPr>
        <w:t>, ou peut annuler la location en fonction des directives sanitaires gouvernementales.</w:t>
      </w:r>
    </w:p>
    <w:bookmarkEnd w:id="0"/>
    <w:p w:rsidR="00AA541B" w:rsidRDefault="00AA541B" w:rsidP="00DC7415">
      <w:pPr>
        <w:jc w:val="both"/>
      </w:pPr>
      <w:r>
        <w:t>25% du montant de la location seront versés à titre d’arrhes, à la réservation de la salle, le solde et un chèque de caution à la prise des clés.</w:t>
      </w:r>
    </w:p>
    <w:p w:rsidR="00AA541B" w:rsidRDefault="00AA541B" w:rsidP="00DC7415">
      <w:pPr>
        <w:jc w:val="both"/>
      </w:pPr>
    </w:p>
    <w:p w:rsidR="00AA541B" w:rsidRPr="00A83717" w:rsidRDefault="00AA541B" w:rsidP="00DC7415">
      <w:pPr>
        <w:jc w:val="both"/>
        <w:rPr>
          <w:b/>
          <w:u w:val="single"/>
        </w:rPr>
      </w:pPr>
      <w:r w:rsidRPr="00A83717">
        <w:rPr>
          <w:b/>
          <w:u w:val="single"/>
        </w:rPr>
        <w:t>Conditions de location :</w:t>
      </w:r>
    </w:p>
    <w:p w:rsidR="00AA541B" w:rsidRDefault="00AA541B" w:rsidP="00DC7415">
      <w:pPr>
        <w:jc w:val="both"/>
      </w:pPr>
      <w:r>
        <w:t>Priorité absolue des salles à la commune.</w:t>
      </w:r>
    </w:p>
    <w:p w:rsidR="00AA541B" w:rsidRDefault="00AA541B" w:rsidP="00DC7415">
      <w:pPr>
        <w:jc w:val="both"/>
      </w:pPr>
      <w:r>
        <w:t>Le locataire devra signaler l’objet précis de l’occupation et le nombre de participants.</w:t>
      </w:r>
    </w:p>
    <w:p w:rsidR="00AA541B" w:rsidRDefault="00AA541B" w:rsidP="00DC7415">
      <w:pPr>
        <w:jc w:val="both"/>
      </w:pPr>
      <w:r>
        <w:t xml:space="preserve">La location est faite par période entière et non divisible. </w:t>
      </w:r>
    </w:p>
    <w:p w:rsidR="00A83717" w:rsidRPr="00A83717" w:rsidRDefault="00A83717" w:rsidP="00DC741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83717">
        <w:rPr>
          <w:b/>
        </w:rPr>
        <w:t>Le locataire devra respecter et faire respecter le protocole sanitaire.</w:t>
      </w:r>
    </w:p>
    <w:p w:rsidR="00AA541B" w:rsidRDefault="00AA541B" w:rsidP="00DC7415">
      <w:pPr>
        <w:pStyle w:val="Paragraphedeliste"/>
        <w:numPr>
          <w:ilvl w:val="0"/>
          <w:numId w:val="1"/>
        </w:numPr>
        <w:jc w:val="both"/>
      </w:pPr>
      <w:r>
        <w:t>Le locataire devra désigner une personne physique responsable de la location. Il s’engage à utiliser lui-même les locaux et à ne pas intervenir en prête-nom pour une tierce personne ni à sous-louer. En cas d’infraction à cette règle, la caution ne sera pas restituée à titre de pénalité et le de</w:t>
      </w:r>
      <w:r w:rsidR="004426D1">
        <w:t>mander ne pourra plus redemander la salle.</w:t>
      </w:r>
      <w:r>
        <w:t xml:space="preserve">   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Un état des lieux sera établi en début et fin de manifestation en présence d’un policier municipal</w:t>
      </w:r>
      <w:r w:rsidR="00A83717">
        <w:t>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Le locataire prend en charge le mobilier contenu dans la salle et en est pécuniairement responsable en cas de dégradation, casse, perte ou vol</w:t>
      </w:r>
      <w:r w:rsidR="00A83717">
        <w:t>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Les lieux loués devront être rendus en l’état où ils étaient au moment du prêt. La caution ne sera pas restituée en cas de dégradations ou de nettoyage non effectué</w:t>
      </w:r>
      <w:r w:rsidR="00A83717">
        <w:t>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Tout dysfonctionnement du matériel mis à disposition devra être signalé, y compris pour la climatisation ou le chauffage.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En cas de perte des clés, celle-ci seront facturées en plus de la caution</w:t>
      </w:r>
      <w:r w:rsidR="00A83717">
        <w:t>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Il ne faut rien fixer aux murs</w:t>
      </w:r>
      <w:r w:rsidR="00A83717">
        <w:t>.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 xml:space="preserve">Tous les déchets seront mis dans des sacs poubelles fermés et déposés dans des containers situés à l’extérieur, en respectant le tri sélectif et en mettant les bouteilles de verre dans le container adéquat. </w:t>
      </w:r>
    </w:p>
    <w:p w:rsidR="004426D1" w:rsidRDefault="004426D1" w:rsidP="00DC7415">
      <w:pPr>
        <w:pStyle w:val="Paragraphedeliste"/>
        <w:numPr>
          <w:ilvl w:val="0"/>
          <w:numId w:val="1"/>
        </w:numPr>
        <w:jc w:val="both"/>
      </w:pPr>
      <w:r>
        <w:t>Toute indication de fléchage dans la localité devra être ôtée dès le lendemain</w:t>
      </w:r>
    </w:p>
    <w:p w:rsidR="00E42502" w:rsidRPr="00A83717" w:rsidRDefault="00E42502" w:rsidP="00DC7415">
      <w:pPr>
        <w:jc w:val="both"/>
        <w:rPr>
          <w:b/>
          <w:u w:val="single"/>
        </w:rPr>
      </w:pPr>
      <w:r w:rsidRPr="00A83717">
        <w:rPr>
          <w:b/>
          <w:u w:val="single"/>
        </w:rPr>
        <w:t>Assurance</w:t>
      </w:r>
    </w:p>
    <w:p w:rsidR="00E42502" w:rsidRDefault="00E42502" w:rsidP="00DC7415">
      <w:pPr>
        <w:jc w:val="both"/>
      </w:pPr>
      <w:r>
        <w:t>La responsabilité civile du locataire pourra être recherchée en cas de préjudice.</w:t>
      </w:r>
    </w:p>
    <w:p w:rsidR="00E42502" w:rsidRDefault="00E42502" w:rsidP="00DC7415">
      <w:pPr>
        <w:jc w:val="both"/>
      </w:pPr>
      <w:r>
        <w:lastRenderedPageBreak/>
        <w:t>Le locataire d’engage à souscrire une assurance responsabilité civile qui prenne en charge la salle, le matériel et les personnes présentes pendant la durée de la manifestation. Une copie de l’attestation d’assurance sera demandée.</w:t>
      </w:r>
    </w:p>
    <w:p w:rsidR="00A83717" w:rsidRDefault="00A83717" w:rsidP="00DC7415">
      <w:pPr>
        <w:jc w:val="both"/>
      </w:pPr>
    </w:p>
    <w:p w:rsidR="00E42502" w:rsidRPr="00A83717" w:rsidRDefault="00E42502" w:rsidP="00DC7415">
      <w:pPr>
        <w:jc w:val="both"/>
        <w:rPr>
          <w:b/>
          <w:u w:val="single"/>
        </w:rPr>
      </w:pPr>
      <w:r w:rsidRPr="00A83717">
        <w:rPr>
          <w:b/>
          <w:u w:val="single"/>
        </w:rPr>
        <w:t>Respect du voisinage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Le degré de sonorisation devra respecter les règles en vigueur ; portes et fenêtres seront fermées à partir de 22 heures.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Les véhicules devront respecter le stationnement.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Si une buvette est autorisée, elle fermera à l’horaire prévu de fin de manifestation.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A partir de 2h du matin, les sonos ou autres diffuseurs de musique seront interdits.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Les festivités telles que prévues par les règlements devront être exemptés de nuisance</w:t>
      </w:r>
      <w:r w:rsidR="00A83717">
        <w:t>s</w:t>
      </w:r>
      <w:r>
        <w:t xml:space="preserve"> sonores dès 2h du matin sauf dérogation ponctuelle accordée par le Maire.</w:t>
      </w:r>
    </w:p>
    <w:p w:rsidR="00E42502" w:rsidRDefault="00E42502" w:rsidP="00DC7415">
      <w:pPr>
        <w:pStyle w:val="Paragraphedeliste"/>
        <w:numPr>
          <w:ilvl w:val="0"/>
          <w:numId w:val="2"/>
        </w:numPr>
        <w:jc w:val="both"/>
      </w:pPr>
      <w:r>
        <w:t>Le locataire devra veiller au départ de ses invités pour que celui-ci se fasse dans le respect des riverains du lieu loué (éviter les bruits intempestifs : portières, autoradios, klaxons, conversations trop bruyantes à l’extérieur…)</w:t>
      </w:r>
    </w:p>
    <w:p w:rsidR="00DC7415" w:rsidRDefault="00E42502" w:rsidP="00DC7415">
      <w:pPr>
        <w:pStyle w:val="Paragraphedeliste"/>
        <w:numPr>
          <w:ilvl w:val="0"/>
          <w:numId w:val="2"/>
        </w:numPr>
        <w:jc w:val="both"/>
      </w:pPr>
      <w:r>
        <w:t xml:space="preserve">A </w:t>
      </w:r>
      <w:r w:rsidR="00DC7415">
        <w:t>l</w:t>
      </w:r>
      <w:r>
        <w:t>a</w:t>
      </w:r>
      <w:r w:rsidR="00DC7415">
        <w:t xml:space="preserve"> salle Léon </w:t>
      </w:r>
      <w:proofErr w:type="spellStart"/>
      <w:r w:rsidR="00DC7415">
        <w:t>Caraveilhe</w:t>
      </w:r>
      <w:proofErr w:type="spellEnd"/>
      <w:r w:rsidR="00DC7415">
        <w:t>, la porte donnant rue du 1</w:t>
      </w:r>
      <w:r w:rsidR="00DC7415" w:rsidRPr="00DC7415">
        <w:rPr>
          <w:vertAlign w:val="superscript"/>
        </w:rPr>
        <w:t>er</w:t>
      </w:r>
      <w:r w:rsidR="00DC7415">
        <w:t xml:space="preserve"> mai devra impérativement rester fermée durant toute la manifestation.</w:t>
      </w:r>
    </w:p>
    <w:p w:rsidR="00DC7415" w:rsidRDefault="00DC7415" w:rsidP="00DC7415">
      <w:pPr>
        <w:pStyle w:val="Paragraphedeliste"/>
        <w:numPr>
          <w:ilvl w:val="0"/>
          <w:numId w:val="2"/>
        </w:numPr>
        <w:jc w:val="both"/>
      </w:pPr>
      <w:r>
        <w:t>Toute plainte du voisinage liée à l’utilisation de la salle entraînera automatiquement et sur décision du Maire la retenue de la caution.</w:t>
      </w:r>
    </w:p>
    <w:p w:rsidR="00DC7415" w:rsidRDefault="00DC7415" w:rsidP="00DC7415">
      <w:pPr>
        <w:jc w:val="both"/>
      </w:pPr>
      <w:r>
        <w:t>Le présent règlement accepté permettra d’éviter tout litige éventuel.</w:t>
      </w:r>
    </w:p>
    <w:p w:rsidR="00DC7415" w:rsidRDefault="00DC7415" w:rsidP="00DC7415">
      <w:pPr>
        <w:jc w:val="both"/>
      </w:pPr>
      <w:r>
        <w:t>En cas de non-respect de l’un des articles précités, Monsieur le Maire et son Conseil Municipal pourront entreprendre toute action permettant de résoudre le litige en cours.</w:t>
      </w:r>
    </w:p>
    <w:p w:rsidR="00DC7415" w:rsidRPr="00A83717" w:rsidRDefault="00DC7415" w:rsidP="00DC7415">
      <w:pPr>
        <w:jc w:val="both"/>
        <w:rPr>
          <w:b/>
          <w:u w:val="single"/>
        </w:rPr>
      </w:pPr>
      <w:r w:rsidRPr="00A83717">
        <w:rPr>
          <w:b/>
          <w:u w:val="single"/>
        </w:rPr>
        <w:t>Le prix de la location est de :</w:t>
      </w:r>
    </w:p>
    <w:p w:rsidR="00DC7415" w:rsidRDefault="00DC7415" w:rsidP="00DC7415">
      <w:pPr>
        <w:jc w:val="both"/>
      </w:pPr>
      <w:r>
        <w:t xml:space="preserve">Pour la salle Léon </w:t>
      </w:r>
      <w:proofErr w:type="spellStart"/>
      <w:r>
        <w:t>Caraveilhe</w:t>
      </w:r>
      <w:proofErr w:type="spellEnd"/>
      <w:r>
        <w:t xml:space="preserve"> : 150€ pour les </w:t>
      </w:r>
      <w:proofErr w:type="spellStart"/>
      <w:r>
        <w:t>Vinassanais</w:t>
      </w:r>
      <w:proofErr w:type="spellEnd"/>
    </w:p>
    <w:p w:rsidR="00DC7415" w:rsidRDefault="00DC7415" w:rsidP="00DC7415">
      <w:pPr>
        <w:jc w:val="both"/>
      </w:pPr>
      <w:r>
        <w:tab/>
      </w:r>
      <w:r>
        <w:tab/>
      </w:r>
      <w:r>
        <w:tab/>
        <w:t xml:space="preserve">            400€ pour les autres personnes</w:t>
      </w:r>
    </w:p>
    <w:p w:rsidR="00DC7415" w:rsidRDefault="00DC7415" w:rsidP="00DC7415">
      <w:pPr>
        <w:jc w:val="both"/>
      </w:pPr>
      <w:r>
        <w:t xml:space="preserve">Pour le Complexe socio culturel :  700€ pour les </w:t>
      </w:r>
      <w:proofErr w:type="spellStart"/>
      <w:r>
        <w:t>Vinassanais</w:t>
      </w:r>
      <w:proofErr w:type="spellEnd"/>
    </w:p>
    <w:p w:rsidR="00E42502" w:rsidRDefault="00DC7415" w:rsidP="00DC7415">
      <w:pPr>
        <w:jc w:val="both"/>
      </w:pPr>
      <w:r>
        <w:tab/>
      </w:r>
      <w:r>
        <w:tab/>
      </w:r>
      <w:r>
        <w:tab/>
      </w:r>
      <w:r>
        <w:tab/>
        <w:t xml:space="preserve">  1800€ pour les restaurateurs et les autres personnes</w:t>
      </w:r>
      <w:r w:rsidR="00E42502">
        <w:t xml:space="preserve">  </w:t>
      </w:r>
    </w:p>
    <w:p w:rsidR="00DC7415" w:rsidRDefault="00DC7415" w:rsidP="00DC7415">
      <w:pPr>
        <w:jc w:val="both"/>
      </w:pPr>
      <w:r>
        <w:t>La caution est la mê</w:t>
      </w:r>
      <w:r w:rsidR="00A83717">
        <w:t>m</w:t>
      </w:r>
      <w:r>
        <w:t>e pour tout le monde : 500€</w:t>
      </w:r>
    </w:p>
    <w:p w:rsidR="00DC7415" w:rsidRDefault="00DC7415" w:rsidP="00DC7415">
      <w:pPr>
        <w:jc w:val="both"/>
      </w:pPr>
      <w:r>
        <w:t>La réponse à votre demande de location sera précisée dans les 7 jours par courrier.</w:t>
      </w:r>
    </w:p>
    <w:p w:rsidR="00A83717" w:rsidRDefault="00A83717" w:rsidP="00DC7415">
      <w:pPr>
        <w:jc w:val="both"/>
      </w:pPr>
    </w:p>
    <w:p w:rsidR="00A83717" w:rsidRDefault="00A83717" w:rsidP="00A83717">
      <w:pPr>
        <w:ind w:firstLine="6804"/>
        <w:jc w:val="both"/>
      </w:pPr>
      <w:r>
        <w:t xml:space="preserve">Le Maire, </w:t>
      </w:r>
    </w:p>
    <w:p w:rsidR="00A83717" w:rsidRPr="00A83717" w:rsidRDefault="00A83717" w:rsidP="00A83717">
      <w:pPr>
        <w:ind w:firstLine="6804"/>
        <w:jc w:val="both"/>
        <w:rPr>
          <w:b/>
        </w:rPr>
      </w:pPr>
      <w:r w:rsidRPr="00A83717">
        <w:rPr>
          <w:b/>
        </w:rPr>
        <w:t>Didier ALDEBERT</w:t>
      </w:r>
    </w:p>
    <w:p w:rsidR="00DC7415" w:rsidRDefault="00DC7415" w:rsidP="00DC7415">
      <w:pPr>
        <w:jc w:val="both"/>
      </w:pPr>
    </w:p>
    <w:p w:rsidR="00DC7415" w:rsidRDefault="00DC7415" w:rsidP="00DC7415">
      <w:pPr>
        <w:jc w:val="both"/>
      </w:pPr>
      <w:r>
        <w:tab/>
      </w:r>
    </w:p>
    <w:sectPr w:rsidR="00DC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2AE6"/>
    <w:multiLevelType w:val="hybridMultilevel"/>
    <w:tmpl w:val="4A90F292"/>
    <w:lvl w:ilvl="0" w:tplc="7E449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32DE"/>
    <w:multiLevelType w:val="hybridMultilevel"/>
    <w:tmpl w:val="8246578E"/>
    <w:lvl w:ilvl="0" w:tplc="8FE82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B"/>
    <w:rsid w:val="004426D1"/>
    <w:rsid w:val="00703048"/>
    <w:rsid w:val="007E74E0"/>
    <w:rsid w:val="00A02DBB"/>
    <w:rsid w:val="00A83717"/>
    <w:rsid w:val="00AA541B"/>
    <w:rsid w:val="00DC7415"/>
    <w:rsid w:val="00E42502"/>
    <w:rsid w:val="00F7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65E704-9903-450D-AB51-35A73DD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4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info</cp:lastModifiedBy>
  <cp:revision>2</cp:revision>
  <cp:lastPrinted>2021-05-18T15:23:00Z</cp:lastPrinted>
  <dcterms:created xsi:type="dcterms:W3CDTF">2021-05-18T14:31:00Z</dcterms:created>
  <dcterms:modified xsi:type="dcterms:W3CDTF">2021-05-21T08:44:00Z</dcterms:modified>
</cp:coreProperties>
</file>